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40"/>
          <w:szCs w:val="40"/>
          <w:u w:val="single"/>
        </w:rPr>
      </w:pPr>
      <w:r w:rsidDel="00000000" w:rsidR="00000000" w:rsidRPr="00000000">
        <w:rPr>
          <w:sz w:val="40"/>
          <w:szCs w:val="40"/>
          <w:u w:val="single"/>
        </w:rPr>
        <w:drawing>
          <wp:anchor allowOverlap="1" behindDoc="0" distB="114300" distT="114300" distL="114300" distR="114300" hidden="0" layoutInCell="1" locked="0" relativeHeight="0" simplePos="0">
            <wp:simplePos x="0" y="0"/>
            <wp:positionH relativeFrom="page">
              <wp:posOffset>3037050</wp:posOffset>
            </wp:positionH>
            <wp:positionV relativeFrom="page">
              <wp:posOffset>288290</wp:posOffset>
            </wp:positionV>
            <wp:extent cx="1488574" cy="124777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88574" cy="1247775"/>
                    </a:xfrm>
                    <a:prstGeom prst="rect"/>
                    <a:ln/>
                  </pic:spPr>
                </pic:pic>
              </a:graphicData>
            </a:graphic>
          </wp:anchor>
        </w:drawing>
      </w:r>
      <w:r w:rsidDel="00000000" w:rsidR="00000000" w:rsidRPr="00000000">
        <w:rPr>
          <w:sz w:val="40"/>
          <w:szCs w:val="40"/>
          <w:u w:val="single"/>
        </w:rPr>
        <w:drawing>
          <wp:anchor allowOverlap="1" behindDoc="0" distB="114300" distT="114300" distL="114300" distR="114300" hidden="0" layoutInCell="1" locked="0" relativeHeight="0" simplePos="0">
            <wp:simplePos x="0" y="0"/>
            <wp:positionH relativeFrom="page">
              <wp:posOffset>2265525</wp:posOffset>
            </wp:positionH>
            <wp:positionV relativeFrom="page">
              <wp:posOffset>1650365</wp:posOffset>
            </wp:positionV>
            <wp:extent cx="3025612" cy="80449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5612" cy="80449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rPr>
          <w:sz w:val="40"/>
          <w:szCs w:val="40"/>
          <w:u w:val="single"/>
        </w:rPr>
      </w:pPr>
      <w:r w:rsidDel="00000000" w:rsidR="00000000" w:rsidRPr="00000000">
        <w:rPr>
          <w:rtl w:val="0"/>
        </w:rPr>
      </w:r>
    </w:p>
    <w:p w:rsidR="00000000" w:rsidDel="00000000" w:rsidP="00000000" w:rsidRDefault="00000000" w:rsidRPr="00000000" w14:paraId="00000003">
      <w:pPr>
        <w:spacing w:line="346" w:lineRule="auto"/>
        <w:ind w:left="-425.19685039370086" w:firstLine="0"/>
        <w:jc w:val="left"/>
        <w:rPr>
          <w:sz w:val="20"/>
          <w:szCs w:val="20"/>
        </w:rPr>
      </w:pPr>
      <w:r w:rsidDel="00000000" w:rsidR="00000000" w:rsidRPr="00000000">
        <w:rPr>
          <w:rtl w:val="0"/>
        </w:rPr>
      </w:r>
    </w:p>
    <w:p w:rsidR="00000000" w:rsidDel="00000000" w:rsidP="00000000" w:rsidRDefault="00000000" w:rsidRPr="00000000" w14:paraId="00000004">
      <w:pPr>
        <w:spacing w:line="346" w:lineRule="auto"/>
        <w:ind w:left="-425.19685039370086" w:firstLine="0"/>
        <w:jc w:val="left"/>
        <w:rPr>
          <w:sz w:val="20"/>
          <w:szCs w:val="20"/>
        </w:rPr>
      </w:pPr>
      <w:r w:rsidDel="00000000" w:rsidR="00000000" w:rsidRPr="00000000">
        <w:rPr>
          <w:rtl w:val="0"/>
        </w:rPr>
      </w:r>
    </w:p>
    <w:p w:rsidR="00000000" w:rsidDel="00000000" w:rsidP="00000000" w:rsidRDefault="00000000" w:rsidRPr="00000000" w14:paraId="00000005">
      <w:pPr>
        <w:spacing w:line="240" w:lineRule="auto"/>
        <w:jc w:val="center"/>
        <w:rPr>
          <w:sz w:val="32"/>
          <w:szCs w:val="32"/>
          <w:u w:val="single"/>
        </w:rPr>
      </w:pPr>
      <w:r w:rsidDel="00000000" w:rsidR="00000000" w:rsidRPr="00000000">
        <w:rPr>
          <w:sz w:val="32"/>
          <w:szCs w:val="32"/>
          <w:u w:val="single"/>
          <w:rtl w:val="0"/>
        </w:rPr>
        <w:t xml:space="preserve">Self Referral Form</w:t>
      </w:r>
    </w:p>
    <w:p w:rsidR="00000000" w:rsidDel="00000000" w:rsidP="00000000" w:rsidRDefault="00000000" w:rsidRPr="00000000" w14:paraId="00000006">
      <w:pPr>
        <w:spacing w:line="240" w:lineRule="auto"/>
        <w:ind w:left="-566.9291338582677" w:right="-466.062992125984" w:firstLine="0"/>
        <w:jc w:val="center"/>
        <w:rPr>
          <w:sz w:val="32"/>
          <w:szCs w:val="32"/>
          <w:u w:val="single"/>
        </w:rPr>
      </w:pPr>
      <w:r w:rsidDel="00000000" w:rsidR="00000000" w:rsidRPr="00000000">
        <w:rPr>
          <w:rtl w:val="0"/>
        </w:rPr>
      </w:r>
    </w:p>
    <w:p w:rsidR="00000000" w:rsidDel="00000000" w:rsidP="00000000" w:rsidRDefault="00000000" w:rsidRPr="00000000" w14:paraId="00000007">
      <w:pPr>
        <w:spacing w:line="306.99999999999994" w:lineRule="auto"/>
        <w:ind w:left="-566.9291338582677" w:right="-466.062992125984" w:firstLine="0"/>
        <w:jc w:val="center"/>
        <w:rPr>
          <w:sz w:val="20"/>
          <w:szCs w:val="20"/>
        </w:rPr>
      </w:pPr>
      <w:r w:rsidDel="00000000" w:rsidR="00000000" w:rsidRPr="00000000">
        <w:rPr>
          <w:sz w:val="20"/>
          <w:szCs w:val="20"/>
          <w:rtl w:val="0"/>
        </w:rPr>
        <w:t xml:space="preserve">They are many reasons why you might feel you can benefit from this project and would like to put yourselves forward. It may be that you are struggling to find a path for your future education or career,  those struggling to integrate back into school after school closures during Covid, those from low-income households who would benefit from access to new experiences and confidence-building and many more.</w:t>
      </w:r>
    </w:p>
    <w:p w:rsidR="00000000" w:rsidDel="00000000" w:rsidP="00000000" w:rsidRDefault="00000000" w:rsidRPr="00000000" w14:paraId="00000008">
      <w:pPr>
        <w:spacing w:line="306.99999999999994" w:lineRule="auto"/>
        <w:ind w:left="-566.9291338582677" w:right="-466.062992125984" w:firstLine="0"/>
        <w:jc w:val="center"/>
        <w:rPr>
          <w:sz w:val="20"/>
          <w:szCs w:val="20"/>
        </w:rPr>
      </w:pPr>
      <w:r w:rsidDel="00000000" w:rsidR="00000000" w:rsidRPr="00000000">
        <w:rPr>
          <w:rtl w:val="0"/>
        </w:rPr>
      </w:r>
    </w:p>
    <w:p w:rsidR="00000000" w:rsidDel="00000000" w:rsidP="00000000" w:rsidRDefault="00000000" w:rsidRPr="00000000" w14:paraId="00000009">
      <w:pPr>
        <w:spacing w:line="326" w:lineRule="auto"/>
        <w:ind w:left="-566.9291338582677" w:right="-466.062992125984" w:firstLine="0"/>
        <w:jc w:val="center"/>
        <w:rPr>
          <w:sz w:val="20"/>
          <w:szCs w:val="20"/>
        </w:rPr>
      </w:pPr>
      <w:r w:rsidDel="00000000" w:rsidR="00000000" w:rsidRPr="00000000">
        <w:rPr>
          <w:sz w:val="20"/>
          <w:szCs w:val="20"/>
          <w:rtl w:val="0"/>
        </w:rPr>
        <w:t xml:space="preserve">If you are under 16, please ensure that you have full parental/guardian consent to submit your application</w:t>
      </w:r>
    </w:p>
    <w:p w:rsidR="00000000" w:rsidDel="00000000" w:rsidP="00000000" w:rsidRDefault="00000000" w:rsidRPr="00000000" w14:paraId="0000000A">
      <w:pPr>
        <w:spacing w:line="240" w:lineRule="auto"/>
        <w:ind w:left="-566.9291338582677" w:right="-466.062992125984" w:firstLine="0"/>
        <w:jc w:val="center"/>
        <w:rPr>
          <w:sz w:val="20"/>
          <w:szCs w:val="20"/>
        </w:rPr>
      </w:pPr>
      <w:r w:rsidDel="00000000" w:rsidR="00000000" w:rsidRPr="00000000">
        <w:rPr>
          <w:rtl w:val="0"/>
        </w:rPr>
      </w:r>
    </w:p>
    <w:p w:rsidR="00000000" w:rsidDel="00000000" w:rsidP="00000000" w:rsidRDefault="00000000" w:rsidRPr="00000000" w14:paraId="0000000B">
      <w:pPr>
        <w:spacing w:line="326" w:lineRule="auto"/>
        <w:ind w:left="-566.9291338582677" w:right="-466.062992125984" w:firstLine="0"/>
        <w:jc w:val="center"/>
        <w:rPr>
          <w:rFonts w:ascii="Times New Roman" w:cs="Times New Roman" w:eastAsia="Times New Roman" w:hAnsi="Times New Roman"/>
          <w:sz w:val="20"/>
          <w:szCs w:val="20"/>
        </w:rPr>
      </w:pPr>
      <w:r w:rsidDel="00000000" w:rsidR="00000000" w:rsidRPr="00000000">
        <w:rPr>
          <w:sz w:val="20"/>
          <w:szCs w:val="20"/>
          <w:rtl w:val="0"/>
        </w:rPr>
        <w:t xml:space="preserve">Please note that our team, volunteers and mentors are all fully DBS checked and trained in line with UK Ofsted, Charity, and BBC Children in Need Standards, and all your information is kept secure and private</w:t>
      </w: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rtl w:val="0"/>
        </w:rPr>
      </w:r>
    </w:p>
    <w:tbl>
      <w:tblPr>
        <w:tblStyle w:val="Table1"/>
        <w:tblW w:w="1086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5"/>
        <w:gridCol w:w="3945"/>
        <w:tblGridChange w:id="0">
          <w:tblGrid>
            <w:gridCol w:w="6915"/>
            <w:gridCol w:w="3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Name of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Student 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Current 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Current 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Student 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Current 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Do you fall into any of the following categories? </w:t>
            </w:r>
          </w:p>
          <w:p w:rsidR="00000000" w:rsidDel="00000000" w:rsidP="00000000" w:rsidRDefault="00000000" w:rsidRPr="00000000" w14:paraId="0000001F">
            <w:pPr>
              <w:widowControl w:val="0"/>
              <w:spacing w:line="240" w:lineRule="auto"/>
              <w:rPr/>
            </w:pPr>
            <w:r w:rsidDel="00000000" w:rsidR="00000000" w:rsidRPr="00000000">
              <w:rPr>
                <w:rtl w:val="0"/>
              </w:rPr>
              <w:t xml:space="preserve">Please circle if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FREE SCHOOL MEALS </w:t>
            </w:r>
          </w:p>
          <w:p w:rsidR="00000000" w:rsidDel="00000000" w:rsidP="00000000" w:rsidRDefault="00000000" w:rsidRPr="00000000" w14:paraId="00000021">
            <w:pPr>
              <w:widowControl w:val="0"/>
              <w:spacing w:line="240" w:lineRule="auto"/>
              <w:rPr/>
            </w:pPr>
            <w:r w:rsidDel="00000000" w:rsidR="00000000" w:rsidRPr="00000000">
              <w:rPr>
                <w:rtl w:val="0"/>
              </w:rPr>
              <w:t xml:space="preserve">BAME</w:t>
              <w:br w:type="textWrapping"/>
              <w:t xml:space="preserve">Looked After Child (Foster Care)</w:t>
            </w:r>
          </w:p>
          <w:p w:rsidR="00000000" w:rsidDel="00000000" w:rsidP="00000000" w:rsidRDefault="00000000" w:rsidRPr="00000000" w14:paraId="00000022">
            <w:pPr>
              <w:widowControl w:val="0"/>
              <w:spacing w:line="240" w:lineRule="auto"/>
              <w:rPr/>
            </w:pPr>
            <w:r w:rsidDel="00000000" w:rsidR="00000000" w:rsidRPr="00000000">
              <w:rPr>
                <w:rtl w:val="0"/>
              </w:rPr>
              <w:t xml:space="preserve">Recent UK arrival or refugee</w:t>
            </w:r>
          </w:p>
          <w:p w:rsidR="00000000" w:rsidDel="00000000" w:rsidP="00000000" w:rsidRDefault="00000000" w:rsidRPr="00000000" w14:paraId="00000023">
            <w:pPr>
              <w:widowControl w:val="0"/>
              <w:spacing w:line="240" w:lineRule="auto"/>
              <w:rPr/>
            </w:pPr>
            <w:r w:rsidDel="00000000" w:rsidR="00000000" w:rsidRPr="00000000">
              <w:rPr>
                <w:rtl w:val="0"/>
              </w:rPr>
              <w:t xml:space="preserve">SEND (Special Education Needs or Disabilities)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Why do you feel that you could personally benefit from our programme? i.e. 1-2-1 mentoring with a successful figure, school and wellbeing support and more. Please include</w:t>
            </w:r>
          </w:p>
          <w:p w:rsidR="00000000" w:rsidDel="00000000" w:rsidP="00000000" w:rsidRDefault="00000000" w:rsidRPr="00000000" w14:paraId="00000025">
            <w:pPr>
              <w:widowControl w:val="0"/>
              <w:spacing w:line="240" w:lineRule="auto"/>
              <w:rPr/>
            </w:pPr>
            <w:r w:rsidDel="00000000" w:rsidR="00000000" w:rsidRPr="00000000">
              <w:rPr>
                <w:rtl w:val="0"/>
              </w:rPr>
              <w:t xml:space="preserve">struggles you feel you are facing that we could help solve.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What are the specific areas that you could use the most support in? I.e. Confidence building/self-worth, understanding educational or job options in your future, goal setting or</w:t>
            </w:r>
          </w:p>
          <w:p w:rsidR="00000000" w:rsidDel="00000000" w:rsidP="00000000" w:rsidRDefault="00000000" w:rsidRPr="00000000" w14:paraId="00000028">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Our mentoring typically takes place online, to work around students school times, and for the schedules</w:t>
            </w:r>
          </w:p>
          <w:p w:rsidR="00000000" w:rsidDel="00000000" w:rsidP="00000000" w:rsidRDefault="00000000" w:rsidRPr="00000000" w14:paraId="0000002B">
            <w:pPr>
              <w:widowControl w:val="0"/>
              <w:spacing w:line="240" w:lineRule="auto"/>
              <w:rPr/>
            </w:pPr>
            <w:r w:rsidDel="00000000" w:rsidR="00000000" w:rsidRPr="00000000">
              <w:rPr>
                <w:rtl w:val="0"/>
              </w:rPr>
              <w:t xml:space="preserve">of our mentors - do you have access to a device and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If possible, we would like to hear from the student, about why they want to take part in the</w:t>
            </w:r>
          </w:p>
          <w:p w:rsidR="00000000" w:rsidDel="00000000" w:rsidP="00000000" w:rsidRDefault="00000000" w:rsidRPr="00000000" w14:paraId="0000002E">
            <w:pPr>
              <w:widowControl w:val="0"/>
              <w:spacing w:line="240" w:lineRule="auto"/>
              <w:rPr/>
            </w:pPr>
            <w:r w:rsidDel="00000000" w:rsidR="00000000" w:rsidRPr="00000000">
              <w:rPr>
                <w:rtl w:val="0"/>
              </w:rPr>
              <w:t xml:space="preserve">programme too (not compulsory)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Do you have the parent/guardian’s permission to submit your information? (under 16’s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rtl w:val="0"/>
              </w:rPr>
              <w:t xml:space="preserve">And finally, is there anything else you would like to mention to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Student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spacing w:line="240" w:lineRule="auto"/>
        <w:rPr>
          <w:b w:val="1"/>
          <w:sz w:val="20"/>
          <w:szCs w:val="20"/>
        </w:rPr>
      </w:pPr>
      <w:r w:rsidDel="00000000" w:rsidR="00000000" w:rsidRPr="00000000">
        <w:rPr>
          <w:rtl w:val="0"/>
        </w:rPr>
      </w:r>
    </w:p>
    <w:p w:rsidR="00000000" w:rsidDel="00000000" w:rsidP="00000000" w:rsidRDefault="00000000" w:rsidRPr="00000000" w14:paraId="0000003B">
      <w:pPr>
        <w:spacing w:line="240" w:lineRule="auto"/>
        <w:rPr>
          <w:b w:val="1"/>
          <w:sz w:val="20"/>
          <w:szCs w:val="20"/>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spacing w:line="312" w:lineRule="auto"/>
        <w:jc w:val="center"/>
        <w:rPr>
          <w:b w:val="1"/>
          <w:sz w:val="26"/>
          <w:szCs w:val="26"/>
        </w:rPr>
      </w:pPr>
      <w:r w:rsidDel="00000000" w:rsidR="00000000" w:rsidRPr="00000000">
        <w:rPr>
          <w:b w:val="1"/>
          <w:sz w:val="26"/>
          <w:szCs w:val="26"/>
          <w:rtl w:val="0"/>
        </w:rPr>
        <w:t xml:space="preserve">Please return your form to contact@znaniyefoundation.co.uk, </w:t>
      </w:r>
    </w:p>
    <w:p w:rsidR="00000000" w:rsidDel="00000000" w:rsidP="00000000" w:rsidRDefault="00000000" w:rsidRPr="00000000" w14:paraId="0000003E">
      <w:pPr>
        <w:spacing w:line="312" w:lineRule="auto"/>
        <w:jc w:val="center"/>
        <w:rPr>
          <w:b w:val="1"/>
          <w:sz w:val="26"/>
          <w:szCs w:val="26"/>
        </w:rPr>
      </w:pPr>
      <w:r w:rsidDel="00000000" w:rsidR="00000000" w:rsidRPr="00000000">
        <w:rPr>
          <w:b w:val="1"/>
          <w:sz w:val="26"/>
          <w:szCs w:val="26"/>
          <w:rtl w:val="0"/>
        </w:rPr>
        <w:t xml:space="preserve">with the subject line 'Ealing Mentoring Self Referral’</w:t>
      </w:r>
    </w:p>
    <w:p w:rsidR="00000000" w:rsidDel="00000000" w:rsidP="00000000" w:rsidRDefault="00000000" w:rsidRPr="00000000" w14:paraId="0000003F">
      <w:pPr>
        <w:spacing w:line="312" w:lineRule="auto"/>
        <w:jc w:val="center"/>
        <w:rPr>
          <w:b w:val="1"/>
          <w:sz w:val="26"/>
          <w:szCs w:val="26"/>
        </w:rPr>
      </w:pPr>
      <w:r w:rsidDel="00000000" w:rsidR="00000000" w:rsidRPr="00000000">
        <w:rPr>
          <w:rtl w:val="0"/>
        </w:rPr>
      </w:r>
    </w:p>
    <w:p w:rsidR="00000000" w:rsidDel="00000000" w:rsidP="00000000" w:rsidRDefault="00000000" w:rsidRPr="00000000" w14:paraId="00000040">
      <w:pPr>
        <w:spacing w:line="312" w:lineRule="auto"/>
        <w:jc w:val="center"/>
        <w:rPr>
          <w:b w:val="1"/>
          <w:sz w:val="26"/>
          <w:szCs w:val="26"/>
        </w:rPr>
      </w:pPr>
      <w:r w:rsidDel="00000000" w:rsidR="00000000" w:rsidRPr="00000000">
        <w:rPr>
          <w:b w:val="1"/>
          <w:sz w:val="26"/>
          <w:szCs w:val="26"/>
          <w:rtl w:val="0"/>
        </w:rPr>
        <w:t xml:space="preserve">If you have any questions at all, please get in touch with us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3037050</wp:posOffset>
            </wp:positionH>
            <wp:positionV relativeFrom="page">
              <wp:posOffset>7073224</wp:posOffset>
            </wp:positionV>
            <wp:extent cx="1488574" cy="124777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88574" cy="1247775"/>
                    </a:xfrm>
                    <a:prstGeom prst="rect"/>
                    <a:ln/>
                  </pic:spPr>
                </pic:pic>
              </a:graphicData>
            </a:graphic>
          </wp:anchor>
        </w:drawing>
      </w: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ZNANIYE FOUNDATION</w:t>
      </w:r>
    </w:p>
    <w:p w:rsidR="00000000" w:rsidDel="00000000" w:rsidP="00000000" w:rsidRDefault="00000000" w:rsidRPr="00000000" w14:paraId="00000049">
      <w:pPr>
        <w:jc w:val="center"/>
        <w:rPr/>
      </w:pPr>
      <w:r w:rsidDel="00000000" w:rsidR="00000000" w:rsidRPr="00000000">
        <w:rPr>
          <w:rtl w:val="0"/>
        </w:rPr>
        <w:t xml:space="preserve">REGISTERED CHARITY 1101796</w:t>
      </w:r>
    </w:p>
    <w:p w:rsidR="00000000" w:rsidDel="00000000" w:rsidP="00000000" w:rsidRDefault="00000000" w:rsidRPr="00000000" w14:paraId="0000004A">
      <w:pPr>
        <w:jc w:val="center"/>
        <w:rPr/>
      </w:pPr>
      <w:hyperlink r:id="rId8">
        <w:r w:rsidDel="00000000" w:rsidR="00000000" w:rsidRPr="00000000">
          <w:rPr>
            <w:color w:val="1155cc"/>
            <w:u w:val="single"/>
            <w:rtl w:val="0"/>
          </w:rPr>
          <w:t xml:space="preserve">WWW.ZNANIYEFOUNDATION.CO.UK</w:t>
        </w:r>
      </w:hyperlink>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@ZnaniyeFoundation</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znaniye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